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3D65C">
      <w:pPr>
        <w:spacing w:line="600" w:lineRule="exact"/>
        <w:ind w:left="1475" w:leftChars="100" w:hanging="1265" w:hangingChars="350"/>
        <w:rPr>
          <w:rFonts w:ascii="方正仿宋简体" w:hAnsi="方正仿宋简体" w:eastAsia="方正仿宋简体" w:cs="Times New Roman"/>
          <w:sz w:val="32"/>
          <w:szCs w:val="32"/>
        </w:rPr>
      </w:pPr>
      <w:r>
        <w:rPr>
          <w:rFonts w:hint="eastAsia" w:ascii="仿宋" w:hAnsi="仿宋" w:eastAsia="仿宋" w:cs="Times New Roman"/>
          <w:b/>
          <w:bCs/>
          <w:kern w:val="0"/>
          <w:sz w:val="36"/>
          <w:szCs w:val="36"/>
          <w:lang w:eastAsia="zh-CN"/>
        </w:rPr>
        <w:t>环评批复公示：</w:t>
      </w:r>
    </w:p>
    <w:p w14:paraId="14AE9D22">
      <w:pPr>
        <w:spacing w:line="660" w:lineRule="exact"/>
        <w:jc w:val="center"/>
        <w:rPr>
          <w:rFonts w:hint="eastAsia" w:asciiTheme="minorEastAsia" w:hAnsiTheme="minorEastAsia" w:eastAsiaTheme="minorEastAsia" w:cstheme="minorEastAsia"/>
          <w:i w:val="0"/>
          <w:iCs w:val="0"/>
          <w:caps w:val="0"/>
          <w:color w:val="333333"/>
          <w:spacing w:val="0"/>
          <w:sz w:val="28"/>
          <w:szCs w:val="28"/>
        </w:rPr>
      </w:pPr>
      <w:r>
        <w:rPr>
          <w:rFonts w:hint="eastAsia" w:ascii="方正仿宋简体" w:hAnsi="方正仿宋简体" w:eastAsia="方正仿宋简体" w:cs="方正仿宋简体"/>
          <w:sz w:val="24"/>
          <w:szCs w:val="24"/>
        </w:rPr>
        <w:t>四环审（表）字〔202</w:t>
      </w:r>
      <w:r>
        <w:rPr>
          <w:rFonts w:hint="eastAsia" w:ascii="方正仿宋简体" w:hAnsi="方正仿宋简体" w:eastAsia="方正仿宋简体" w:cs="方正仿宋简体"/>
          <w:sz w:val="24"/>
          <w:szCs w:val="24"/>
          <w:lang w:val="en-US" w:eastAsia="zh-CN"/>
        </w:rPr>
        <w:t>6</w:t>
      </w: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6</w:t>
      </w:r>
      <w:r>
        <w:rPr>
          <w:rFonts w:hint="eastAsia" w:ascii="方正仿宋简体" w:hAnsi="方正仿宋简体" w:eastAsia="方正仿宋简体" w:cs="方正仿宋简体"/>
          <w:sz w:val="24"/>
          <w:szCs w:val="24"/>
        </w:rPr>
        <w:t>号</w:t>
      </w:r>
    </w:p>
    <w:p w14:paraId="6CA45329">
      <w:pPr>
        <w:spacing w:line="640" w:lineRule="exact"/>
        <w:jc w:val="center"/>
        <w:rPr>
          <w:rFonts w:hint="eastAsia" w:ascii="方正小标宋简体" w:eastAsia="方正小标宋简体" w:cs="方正小标宋简体"/>
          <w:sz w:val="32"/>
          <w:szCs w:val="32"/>
        </w:rPr>
      </w:pPr>
    </w:p>
    <w:p w14:paraId="5CB7F52E">
      <w:pPr>
        <w:spacing w:line="640" w:lineRule="exact"/>
        <w:jc w:val="center"/>
        <w:rPr>
          <w:rFonts w:hint="eastAsia" w:ascii="方正小标宋简体" w:eastAsia="方正小标宋简体" w:cs="方正小标宋简体"/>
          <w:sz w:val="32"/>
          <w:szCs w:val="32"/>
        </w:rPr>
      </w:pPr>
      <w:r>
        <w:rPr>
          <w:rFonts w:hint="eastAsia" w:ascii="方正小标宋简体" w:eastAsia="方正小标宋简体" w:cs="方正小标宋简体"/>
          <w:sz w:val="32"/>
          <w:szCs w:val="32"/>
        </w:rPr>
        <w:t>关于梨树氢基绿能产业园区10万千瓦</w:t>
      </w:r>
    </w:p>
    <w:p w14:paraId="43A10A9C">
      <w:pPr>
        <w:spacing w:line="640" w:lineRule="exact"/>
        <w:jc w:val="center"/>
        <w:rPr>
          <w:rFonts w:hint="eastAsia" w:ascii="方正小标宋简体" w:eastAsia="方正小标宋简体" w:cs="方正小标宋简体"/>
          <w:sz w:val="32"/>
          <w:szCs w:val="32"/>
        </w:rPr>
      </w:pPr>
      <w:r>
        <w:rPr>
          <w:rFonts w:hint="eastAsia" w:ascii="方正小标宋简体" w:eastAsia="方正小标宋简体" w:cs="方正小标宋简体"/>
          <w:sz w:val="32"/>
          <w:szCs w:val="32"/>
        </w:rPr>
        <w:t>风电项目环境影响报告表的批复</w:t>
      </w:r>
    </w:p>
    <w:p w14:paraId="51BDCC40">
      <w:pPr>
        <w:spacing w:line="640" w:lineRule="exact"/>
        <w:jc w:val="center"/>
        <w:rPr>
          <w:rFonts w:ascii="方正小标宋简体" w:hAnsi="方正小标宋简体" w:eastAsia="方正小标宋简体" w:cs="方正小标宋简体"/>
          <w:sz w:val="44"/>
          <w:szCs w:val="44"/>
        </w:rPr>
      </w:pPr>
    </w:p>
    <w:p w14:paraId="7AD6A5D1">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i w:val="0"/>
          <w:iCs w:val="0"/>
          <w:caps w:val="0"/>
          <w:color w:val="333333"/>
          <w:spacing w:val="0"/>
          <w:sz w:val="28"/>
          <w:szCs w:val="28"/>
        </w:rPr>
      </w:pPr>
      <w:bookmarkStart w:id="0" w:name="OLE_LINK20"/>
      <w:bookmarkStart w:id="1" w:name="OLE_LINK19"/>
      <w:r>
        <w:rPr>
          <w:rFonts w:hint="eastAsia" w:asciiTheme="minorEastAsia" w:hAnsiTheme="minorEastAsia" w:eastAsiaTheme="minorEastAsia" w:cstheme="minorEastAsia"/>
          <w:i w:val="0"/>
          <w:iCs w:val="0"/>
          <w:caps w:val="0"/>
          <w:color w:val="333333"/>
          <w:spacing w:val="0"/>
          <w:sz w:val="28"/>
          <w:szCs w:val="28"/>
        </w:rPr>
        <w:t>吉林省华树新能源有限公司:</w:t>
      </w:r>
    </w:p>
    <w:p w14:paraId="404DB4B6">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你单位报来的《梨树氢基绿能产业园区10万千瓦风电项目的请示》和委托吉林省励能科技有限公司编制的《梨树氢基绿能产业园区10万千瓦风电项目环境影响报告表》收悉。按照《四平市生态环境局关于印发&lt;进一步深化环评改革 服务高质量发展“十项举措”&gt;的通知》（四环字〔2025〕年36号）规定，根据环境影响报告表的评价结论和专家意见，经研究，批复如下：</w:t>
      </w:r>
    </w:p>
    <w:p w14:paraId="707BB389">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lang w:val="en-US" w:eastAsia="zh-CN"/>
        </w:rPr>
        <w:t>一、</w:t>
      </w:r>
      <w:r>
        <w:rPr>
          <w:rFonts w:hint="eastAsia" w:asciiTheme="minorEastAsia" w:hAnsiTheme="minorEastAsia" w:eastAsiaTheme="minorEastAsia" w:cstheme="minorEastAsia"/>
          <w:i w:val="0"/>
          <w:iCs w:val="0"/>
          <w:caps w:val="0"/>
          <w:color w:val="333333"/>
          <w:spacing w:val="0"/>
          <w:sz w:val="28"/>
          <w:szCs w:val="28"/>
        </w:rPr>
        <w:t>本项目主要新建风电场以及配套的进站和检修道路、危废贮存点等设备设施（生态影响类），同时建设风电场配套的变压器、升压站和35KW集电线路（辐射类）。</w:t>
      </w:r>
    </w:p>
    <w:p w14:paraId="4998A19D">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（一）生态影响类项目。主要内容为建设16台6.25MW风力发电机组的风电场，装机规模 100MW，风电机组基础占地面积7200m2。新建长4.8km宽4.5m的检修砂石道路，永久占地21600m2。新建长44m宽6.5m的水泥进站道路，占地面积 286m2。取水井1口；升压站内新建1座危废贮存点，占地面积15m2，以及建设办公楼一座。</w:t>
      </w:r>
    </w:p>
    <w:p w14:paraId="0D4031C3">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（二）辐射类项目。新建1座220kV升压站，配套建设1台容量为120MVA的主变压器，220kV出线间隔1回，35kV出线间隔4回，1套±36Mvar无功补偿装置。</w:t>
      </w:r>
    </w:p>
    <w:p w14:paraId="599D984C">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该项目符合国家产业政策，符合四平市生态环境分区管控和准入要求，在全面落实报告表提出的各项生态保护及污染防治措施后，对环境不利影响能够得到一定的缓解和控制。因此，从生态环境影响角度出发，我局原则同意环境影响报告表中所列建设项目的性质、规模、地点及环境保护措施。</w:t>
      </w:r>
    </w:p>
    <w:p w14:paraId="25C77CB8">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二、项目应重点做好以下环保工作。</w:t>
      </w:r>
    </w:p>
    <w:p w14:paraId="07852768">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（一）生态影响类内容。</w:t>
      </w:r>
    </w:p>
    <w:p w14:paraId="50B2704A">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1.严格落实生态保护措施。不得占用基本农田，不得占用林地及草原，不得占用黑土地以及自然保护区等生态保护红线范围。严格控制施工占地、施工范围和施工作业面，减少占地面积并规范行车路线及施工人员行为，严禁随意践踏、碾压施工区范围外的植被，不准乱挖、乱采野生植物，依法保护当地野生动植物资源；风机叶片采用相应措施，减少鸟机碰撞的概率。严格执行耕作层表土单独剥离、苫盖及截排水沟设置要求，防止雨季冲刷造成水土流失。施工结束后平整场地，采用自然恢复结合人工恢复及植被补植措施。严格执行《吉林省黑土地保护条例》和《四平市黑土地保护条例》、《吉林省建设占用耕地耕作层土壤剥离利用管理办法》等要求，落实黑土地保护及表土剥离管理责任。</w:t>
      </w:r>
    </w:p>
    <w:p w14:paraId="225DCCA1">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2.做好水污染防治工作。</w:t>
      </w:r>
    </w:p>
    <w:p w14:paraId="0437605C">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施工废水、打井过程洗井及抽水试验产生的废水采用沉淀池进行澄清处理，上清液用于施工降尘和自然蒸发，底泥委托第三方无害化处理，废水不外排。施工人员产生的生活污水暂存于拟建可移动式防渗厕所，定期清掏。运营期产生的餐饮废水等生活污水通过排水管网进入防渗化粪池，由罐车定期清掏运至林海镇污水处理厂处理。</w:t>
      </w:r>
    </w:p>
    <w:p w14:paraId="29A939C7">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3.加强大气污染防治工作。</w:t>
      </w:r>
    </w:p>
    <w:p w14:paraId="4EE03351">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施工期间应避免在大风天气作业，土方开挖时对作业面进行洒水降尘。运输车辆控制车速，减轻二次扬尘污染。原辅材料集中堆放并遮盖。采取有效措施确保扬尘排放达到《大气污染物综合排放标准》（GB16297-1996）中无组织排放监控浓度限值要求。运营期间的餐饮油烟收集后经油烟净化器处理，通过高于楼顶的排放口排放，应达到《饮食业油烟排放标准》（GB18483-2001）油烟排放限值（2.0mg/m3）的要求。</w:t>
      </w:r>
    </w:p>
    <w:p w14:paraId="104B1800">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4.做好噪声污染防治工作。</w:t>
      </w:r>
    </w:p>
    <w:p w14:paraId="21D10E27">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施工期间采取合理安排施工时间、合理选择路线等有效降噪、减振措施，确保达到《建筑施工噪声排放标准》（GB12523-2025）标准要求。运营期间采取低噪声设备等措施，确保风机区域和升压站厂界噪声达到《工业企业厂界环境噪声排放标准》（GB12348-2008）中1类标准限值要求，周边环境敏感点声环境质量达到《声环境质量标准》(GB3096-2008)相关功能区要求。</w:t>
      </w:r>
    </w:p>
    <w:p w14:paraId="47C64FCE">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5.做好固体废物污染防治工作。</w:t>
      </w:r>
    </w:p>
    <w:p w14:paraId="746777E6">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施工期间生活垃圾收集后暂存于垃圾箱内，定期交由环卫部门处理。建筑垃圾的可回收部分收集后暂存，定期运送至废品回收站综合利用；不可回收建筑垃圾应达到《建筑垃圾污染控制技术规范》（HJ 1462—2026）要求进行利用。</w:t>
      </w:r>
    </w:p>
    <w:p w14:paraId="6263C696">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运营期间生活垃圾暂存于垃圾桶内，定期由环卫部门处理；废弃风机叶片委托有相应处理能力单位处理，不在风电场内储存。升压站维修废油、事故状态下的主变及箱变废油、风机齿轮箱废润滑油、含油抹布、废蓄电池、废滤芯、废油桶等危险废物，收集后暂存于危废贮存点，委托有资质单位处理。本项目产生的危险废物处置，贮存、转移、运输须严格执行《危险废物贮存污染控制标准》(GB18597-2023)、《危险废物收集贮存运输技术规范》(HJ2025-2012)和《危险废物转移管理办法》中相关要求。</w:t>
      </w:r>
    </w:p>
    <w:p w14:paraId="7497A048">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6.光影影响保护措施。通过风机偏航和变桨操作，采用降功率运行措施降低叶轮转速，减少叶轮光影的扫略速度等有效措施将风电机组的光影及闪烁对村落的影响降至最小。</w:t>
      </w:r>
    </w:p>
    <w:p w14:paraId="263B5A38">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7.加强土壤和地下水污染防治。实施“源头控制、分区防渗”措施，在工艺、设备、变压器及处理构筑物采取相应措施，定期检查设备的密封性，防止和降低污染物跑、冒、滴、漏，避免污染土壤和地下水。</w:t>
      </w:r>
    </w:p>
    <w:p w14:paraId="16A1F67D">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8.做好突发环境事件风险防范。制定和落实环境风险防范应急预案要求，加强事故油池的管理，确保在突发情况下能及时采取有效措施，减小对环境污染。</w:t>
      </w:r>
    </w:p>
    <w:p w14:paraId="3412ED2F">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9.服务期满后将风机基础、风机等设施及设备全部拆除，妥善处置，并运走建筑垃圾以及设备，清理硬化地面，平整风机场地、场内道路等；对风机场地、场内道路覆土恢复土地资源和生态植被，并对土壤进行调查及监测。</w:t>
      </w:r>
    </w:p>
    <w:p w14:paraId="51184CB8">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（二）辐射类内容。</w:t>
      </w:r>
    </w:p>
    <w:p w14:paraId="3F7090B8">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1.落实电磁环境各项环境保护措施。确保升压站投运后周围区域工频电场强度、工频磁感强度符合《电磁环境控制限值》（GB8702-2014）中相应标准限值要求，并按要求设置警示和防护标志。</w:t>
      </w:r>
    </w:p>
    <w:p w14:paraId="7AB43F85">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2.采取有效的噪声防治措施，确保升压站投运后厂界噪声符合《工业企业厂界环境噪声排放标准》（GB12348－2008）相应限值要求。</w:t>
      </w:r>
    </w:p>
    <w:p w14:paraId="4ED7334F">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三、本项目永久占地工程不得占用基本农田和黑土地等禁止建设区域。临时占用的，必须严格执行生态红线管理以及基本农田、黑土地保护等要求。</w:t>
      </w:r>
    </w:p>
    <w:p w14:paraId="2AE599B8">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四、项目建设必须严格执行环境保护设施与主体工程同时设计、同时施工、同时投产使用的环境保护“三同时”制度。项目正式投产前,你单位应依法依规开展建设项目环境保护设施竣工验收,向社会公开并向环保部门备案。</w:t>
      </w:r>
    </w:p>
    <w:p w14:paraId="342EFCB2">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五、根据环境影响评价法规定,建设项目的环境影响评价文件经批准后，建设项目发生重大变动的，你单位应当重新报批建设项目的环境影响评价文件。建设项目的环境影响评价文件自批准之日起超过五年，方决定该项目开工建设的，其环境影响评价文件应当报我局重新审核。</w:t>
      </w:r>
    </w:p>
    <w:p w14:paraId="7AA1C6B2">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六、本项目由我局委托四平市生态环境局梨树县分局负责该项目的“三同时”监督检查和管理工作。</w:t>
      </w:r>
    </w:p>
    <w:bookmarkEnd w:id="0"/>
    <w:bookmarkEnd w:id="1"/>
    <w:p w14:paraId="4672DE50">
      <w:pPr>
        <w:spacing w:line="640" w:lineRule="exact"/>
        <w:ind w:firstLine="640" w:firstLineChars="200"/>
        <w:rPr>
          <w:rFonts w:ascii="方正仿宋简体" w:hAnsi="FangSong_GB2312falt" w:eastAsia="方正仿宋简体" w:cs="FangSong_GB2312falt"/>
          <w:sz w:val="32"/>
          <w:szCs w:val="32"/>
        </w:rPr>
      </w:pPr>
    </w:p>
    <w:p w14:paraId="24B7DC11">
      <w:pPr>
        <w:spacing w:line="640" w:lineRule="exact"/>
        <w:ind w:firstLine="640" w:firstLineChars="200"/>
        <w:rPr>
          <w:rFonts w:ascii="方正仿宋简体" w:hAnsi="FangSong_GB2312falt" w:eastAsia="方正仿宋简体" w:cs="FangSong_GB2312falt"/>
          <w:sz w:val="32"/>
          <w:szCs w:val="32"/>
        </w:rPr>
      </w:pPr>
    </w:p>
    <w:p w14:paraId="452950E6">
      <w:pPr>
        <w:spacing w:line="600" w:lineRule="exact"/>
        <w:ind w:firstLine="4620" w:firstLineChars="1650"/>
        <w:rPr>
          <w:rFonts w:hint="eastAsia" w:asciiTheme="minorEastAsia" w:hAnsiTheme="minorEastAsia" w:eastAsiaTheme="minorEastAsia" w:cstheme="minorEastAsia"/>
          <w:i w:val="0"/>
          <w:iCs w:val="0"/>
          <w:caps w:val="0"/>
          <w:color w:val="333333"/>
          <w:spacing w:val="0"/>
          <w:kern w:val="0"/>
          <w:sz w:val="28"/>
          <w:szCs w:val="28"/>
          <w:lang w:val="en-US" w:eastAsia="zh-CN" w:bidi="ar-SA"/>
        </w:rPr>
      </w:pPr>
      <w:r>
        <w:rPr>
          <w:rFonts w:hint="eastAsia" w:asciiTheme="minorEastAsia" w:hAnsiTheme="minorEastAsia" w:eastAsiaTheme="minorEastAsia" w:cstheme="minorEastAsia"/>
          <w:i w:val="0"/>
          <w:iCs w:val="0"/>
          <w:caps w:val="0"/>
          <w:color w:val="333333"/>
          <w:spacing w:val="0"/>
          <w:kern w:val="0"/>
          <w:sz w:val="28"/>
          <w:szCs w:val="28"/>
          <w:lang w:val="en-US" w:eastAsia="zh-CN" w:bidi="ar-SA"/>
        </w:rPr>
        <w:t>四平市生态环境局</w:t>
      </w:r>
    </w:p>
    <w:p w14:paraId="41BE26E7">
      <w:pPr>
        <w:spacing w:line="600" w:lineRule="exact"/>
        <w:ind w:firstLine="560" w:firstLineChars="200"/>
        <w:rPr>
          <w:rFonts w:hint="eastAsia" w:asciiTheme="minorEastAsia" w:hAnsiTheme="minorEastAsia" w:eastAsiaTheme="minorEastAsia" w:cstheme="minorEastAsia"/>
          <w:i w:val="0"/>
          <w:iCs w:val="0"/>
          <w:caps w:val="0"/>
          <w:color w:val="333333"/>
          <w:spacing w:val="0"/>
          <w:kern w:val="0"/>
          <w:sz w:val="28"/>
          <w:szCs w:val="28"/>
          <w:lang w:val="en-US" w:eastAsia="zh-CN" w:bidi="ar-SA"/>
        </w:rPr>
      </w:pPr>
      <w:r>
        <w:rPr>
          <w:rFonts w:hint="eastAsia" w:asciiTheme="minorEastAsia" w:hAnsiTheme="minorEastAsia" w:eastAsiaTheme="minorEastAsia" w:cstheme="minorEastAsia"/>
          <w:i w:val="0"/>
          <w:iCs w:val="0"/>
          <w:caps w:val="0"/>
          <w:color w:val="333333"/>
          <w:spacing w:val="0"/>
          <w:kern w:val="0"/>
          <w:sz w:val="28"/>
          <w:szCs w:val="28"/>
          <w:lang w:val="en-US" w:eastAsia="zh-CN" w:bidi="ar-SA"/>
        </w:rPr>
        <w:t xml:space="preserve">                             2026年4月17日</w:t>
      </w:r>
    </w:p>
    <w:p w14:paraId="6A8F2CB0">
      <w:pPr>
        <w:spacing w:line="600" w:lineRule="exact"/>
        <w:rPr>
          <w:rFonts w:ascii="方正仿宋简体" w:eastAsia="方正仿宋简体" w:cs="方正仿宋简体"/>
          <w:sz w:val="32"/>
          <w:szCs w:val="32"/>
          <w:u w:val="single"/>
        </w:rPr>
      </w:pPr>
    </w:p>
    <w:p w14:paraId="42A2482A">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i w:val="0"/>
          <w:iCs w:val="0"/>
          <w:caps w:val="0"/>
          <w:color w:val="333333"/>
          <w:spacing w:val="0"/>
          <w:sz w:val="28"/>
          <w:szCs w:val="28"/>
        </w:rPr>
      </w:pPr>
      <w:bookmarkStart w:id="2" w:name="_GoBack"/>
      <w:bookmarkEnd w:id="2"/>
    </w:p>
    <w:p w14:paraId="1183A0EF">
      <w:pPr>
        <w:pStyle w:val="5"/>
        <w:rPr>
          <w:rFonts w:hint="eastAsia"/>
        </w:rPr>
      </w:pPr>
    </w:p>
    <w:p w14:paraId="52647136">
      <w:pPr>
        <w:spacing w:line="560" w:lineRule="exact"/>
        <w:rPr>
          <w:rFonts w:ascii="方正仿宋简体" w:hAnsi="仿宋" w:eastAsia="方正仿宋简体" w:cs="Times New Roman"/>
          <w:sz w:val="32"/>
          <w:szCs w:val="32"/>
        </w:rPr>
      </w:pPr>
      <w:r>
        <w:rPr>
          <w:rFonts w:hint="eastAsia" w:asciiTheme="minorEastAsia" w:hAnsiTheme="minorEastAsia" w:eastAsiaTheme="minorEastAsia" w:cstheme="minorEastAsia"/>
          <w:i w:val="0"/>
          <w:iCs w:val="0"/>
          <w:caps w:val="0"/>
          <w:color w:val="333333"/>
          <w:spacing w:val="0"/>
          <w:sz w:val="28"/>
          <w:szCs w:val="28"/>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r>
        <w:rPr>
          <w:rFonts w:hint="eastAsia" w:asciiTheme="minorEastAsia" w:hAnsiTheme="minorEastAsia" w:eastAsiaTheme="minorEastAsia" w:cstheme="minorEastAsia"/>
          <w:i w:val="0"/>
          <w:iCs w:val="0"/>
          <w:caps w:val="0"/>
          <w:color w:val="333333"/>
          <w:spacing w:val="0"/>
          <w:sz w:val="28"/>
          <w:szCs w:val="28"/>
        </w:rPr>
        <w:br w:type="textWrapping"/>
      </w:r>
      <w:r>
        <w:rPr>
          <w:rFonts w:hint="eastAsia" w:asciiTheme="minorEastAsia" w:hAnsiTheme="minorEastAsia" w:eastAsiaTheme="minorEastAsia" w:cstheme="minorEastAsia"/>
          <w:i w:val="0"/>
          <w:iCs w:val="0"/>
          <w:caps w:val="0"/>
          <w:color w:val="333333"/>
          <w:spacing w:val="0"/>
          <w:sz w:val="28"/>
          <w:szCs w:val="28"/>
        </w:rPr>
        <w:t>联系</w:t>
      </w:r>
      <w:r>
        <w:rPr>
          <w:rFonts w:hint="eastAsia" w:asciiTheme="minorEastAsia" w:hAnsiTheme="minorEastAsia" w:eastAsiaTheme="minorEastAsia" w:cstheme="minorEastAsia"/>
          <w:i w:val="0"/>
          <w:iCs w:val="0"/>
          <w:caps w:val="0"/>
          <w:color w:val="333333"/>
          <w:spacing w:val="0"/>
          <w:sz w:val="28"/>
          <w:szCs w:val="28"/>
          <w:lang w:eastAsia="zh-CN"/>
        </w:rPr>
        <w:t>电话</w:t>
      </w:r>
      <w:r>
        <w:rPr>
          <w:rFonts w:hint="eastAsia" w:asciiTheme="minorEastAsia" w:hAnsiTheme="minorEastAsia" w:eastAsiaTheme="minorEastAsia" w:cstheme="minorEastAsia"/>
          <w:i w:val="0"/>
          <w:iCs w:val="0"/>
          <w:caps w:val="0"/>
          <w:color w:val="333333"/>
          <w:spacing w:val="0"/>
          <w:sz w:val="28"/>
          <w:szCs w:val="28"/>
        </w:rPr>
        <w:t>：</w:t>
      </w:r>
      <w:r>
        <w:rPr>
          <w:rFonts w:hint="eastAsia" w:asciiTheme="minorEastAsia" w:hAnsiTheme="minorEastAsia" w:eastAsiaTheme="minorEastAsia" w:cstheme="minorEastAsia"/>
          <w:i w:val="0"/>
          <w:iCs w:val="0"/>
          <w:caps w:val="0"/>
          <w:color w:val="333333"/>
          <w:spacing w:val="0"/>
          <w:sz w:val="28"/>
          <w:szCs w:val="28"/>
          <w:lang w:val="en-US" w:eastAsia="zh-CN"/>
        </w:rPr>
        <w:t>0434-5188625     邮箱：</w:t>
      </w:r>
      <w:r>
        <w:rPr>
          <w:rFonts w:hint="eastAsia" w:ascii="宋体" w:hAnsi="宋体" w:cs="宋体"/>
          <w:kern w:val="0"/>
          <w:sz w:val="28"/>
          <w:szCs w:val="28"/>
          <w:lang w:val="en-US" w:eastAsia="zh-CN"/>
        </w:rPr>
        <w:t>sphbjspb</w:t>
      </w:r>
      <w:r>
        <w:rPr>
          <w:rFonts w:hint="eastAsia" w:ascii="宋体" w:hAnsi="宋体" w:cs="宋体"/>
          <w:kern w:val="0"/>
          <w:sz w:val="28"/>
          <w:szCs w:val="28"/>
        </w:rPr>
        <w:t>@163.com</w:t>
      </w:r>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宋体谥耎...">
    <w:altName w:val="宋体"/>
    <w:panose1 w:val="00000000000000000000"/>
    <w:charset w:val="86"/>
    <w:family w:val="roman"/>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KSOF025BBAAE">
    <w:panose1 w:val="020B0503020204020204"/>
    <w:charset w:val="86"/>
    <w:family w:val="auto"/>
    <w:pitch w:val="default"/>
    <w:sig w:usb0="00000001" w:usb1="00000000" w:usb2="00000000" w:usb3="00000000" w:csb0="00040001" w:csb1="00000000"/>
  </w:font>
  <w:font w:name="FangSong_GB2312">
    <w:altName w:val="仿宋"/>
    <w:panose1 w:val="02010609060101010101"/>
    <w:charset w:val="86"/>
    <w:family w:val="modern"/>
    <w:pitch w:val="default"/>
    <w:sig w:usb0="00000000" w:usb1="00000000" w:usb2="00000016" w:usb3="00000000" w:csb0="00040001" w:csb1="00000000"/>
  </w:font>
  <w:font w:name="FangSong_GB2312falt">
    <w:altName w:val="宋体"/>
    <w:panose1 w:val="00000000000000000000"/>
    <w:charset w:val="86"/>
    <w:family w:val="modern"/>
    <w:pitch w:val="default"/>
    <w:sig w:usb0="00000000" w:usb1="00000000" w:usb2="00000010" w:usb3="00000000" w:csb0="00040000"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493F0">
    <w:pPr>
      <w:pStyle w:val="9"/>
      <w:framePr w:wrap="auto" w:vAnchor="text" w:hAnchor="margin" w:xAlign="center" w:y="1"/>
      <w:rPr>
        <w:rStyle w:val="15"/>
      </w:rPr>
    </w:pPr>
    <w:r>
      <w:rPr>
        <w:rStyle w:val="15"/>
        <w:rFonts w:cs="Calibri"/>
      </w:rPr>
      <w:fldChar w:fldCharType="begin"/>
    </w:r>
    <w:r>
      <w:rPr>
        <w:rStyle w:val="15"/>
        <w:rFonts w:cs="Calibri"/>
      </w:rPr>
      <w:instrText xml:space="preserve">PAGE  </w:instrText>
    </w:r>
    <w:r>
      <w:rPr>
        <w:rStyle w:val="15"/>
        <w:rFonts w:cs="Calibri"/>
      </w:rPr>
      <w:fldChar w:fldCharType="separate"/>
    </w:r>
    <w:r>
      <w:rPr>
        <w:rStyle w:val="15"/>
        <w:rFonts w:cs="Calibri"/>
      </w:rPr>
      <w:t>3</w:t>
    </w:r>
    <w:r>
      <w:rPr>
        <w:rStyle w:val="15"/>
        <w:rFonts w:cs="Calibri"/>
      </w:rPr>
      <w:fldChar w:fldCharType="end"/>
    </w:r>
  </w:p>
  <w:p w14:paraId="01846E2E">
    <w:pPr>
      <w:pStyle w:val="9"/>
      <w:ind w:right="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QxOTkyMzA0ZGU0NjYzODg4MDlkODNiYzc2NDVhZDkifQ=="/>
  </w:docVars>
  <w:rsids>
    <w:rsidRoot w:val="002F0FB8"/>
    <w:rsid w:val="00000328"/>
    <w:rsid w:val="00002004"/>
    <w:rsid w:val="00002F00"/>
    <w:rsid w:val="00010938"/>
    <w:rsid w:val="00016068"/>
    <w:rsid w:val="000166F8"/>
    <w:rsid w:val="00027635"/>
    <w:rsid w:val="00030FD3"/>
    <w:rsid w:val="00044126"/>
    <w:rsid w:val="00054D78"/>
    <w:rsid w:val="00064A0F"/>
    <w:rsid w:val="00070183"/>
    <w:rsid w:val="0008028A"/>
    <w:rsid w:val="00080E67"/>
    <w:rsid w:val="0008221A"/>
    <w:rsid w:val="00084B90"/>
    <w:rsid w:val="000A5743"/>
    <w:rsid w:val="000B0262"/>
    <w:rsid w:val="000B13C0"/>
    <w:rsid w:val="000B344B"/>
    <w:rsid w:val="000B7893"/>
    <w:rsid w:val="000C18A7"/>
    <w:rsid w:val="000D7113"/>
    <w:rsid w:val="000E5600"/>
    <w:rsid w:val="000E6C7D"/>
    <w:rsid w:val="000F2201"/>
    <w:rsid w:val="000F2C41"/>
    <w:rsid w:val="00111658"/>
    <w:rsid w:val="00124CB5"/>
    <w:rsid w:val="001372B8"/>
    <w:rsid w:val="00150094"/>
    <w:rsid w:val="001600DC"/>
    <w:rsid w:val="001635F9"/>
    <w:rsid w:val="00170716"/>
    <w:rsid w:val="00180E8B"/>
    <w:rsid w:val="001A1577"/>
    <w:rsid w:val="001A1D96"/>
    <w:rsid w:val="001B1698"/>
    <w:rsid w:val="001B598C"/>
    <w:rsid w:val="001B6024"/>
    <w:rsid w:val="001C088F"/>
    <w:rsid w:val="001C5C8B"/>
    <w:rsid w:val="001C5EB3"/>
    <w:rsid w:val="001D24A1"/>
    <w:rsid w:val="001D3492"/>
    <w:rsid w:val="001E4E3A"/>
    <w:rsid w:val="001E78AC"/>
    <w:rsid w:val="001F104D"/>
    <w:rsid w:val="001F17FE"/>
    <w:rsid w:val="001F6365"/>
    <w:rsid w:val="00204938"/>
    <w:rsid w:val="00211A75"/>
    <w:rsid w:val="00214A5C"/>
    <w:rsid w:val="00224062"/>
    <w:rsid w:val="002306AB"/>
    <w:rsid w:val="002344E1"/>
    <w:rsid w:val="002412AB"/>
    <w:rsid w:val="00243E5F"/>
    <w:rsid w:val="0024489B"/>
    <w:rsid w:val="00251623"/>
    <w:rsid w:val="002573FD"/>
    <w:rsid w:val="00261A8D"/>
    <w:rsid w:val="002819EB"/>
    <w:rsid w:val="00284A34"/>
    <w:rsid w:val="0029413A"/>
    <w:rsid w:val="002A0A3A"/>
    <w:rsid w:val="002A388B"/>
    <w:rsid w:val="002B7C14"/>
    <w:rsid w:val="002D2B04"/>
    <w:rsid w:val="002E04DD"/>
    <w:rsid w:val="002E5E66"/>
    <w:rsid w:val="002F0254"/>
    <w:rsid w:val="002F0A89"/>
    <w:rsid w:val="002F0FB8"/>
    <w:rsid w:val="002F2CB7"/>
    <w:rsid w:val="002F7756"/>
    <w:rsid w:val="00311C1A"/>
    <w:rsid w:val="00312CCE"/>
    <w:rsid w:val="00313569"/>
    <w:rsid w:val="00313A4A"/>
    <w:rsid w:val="0031563C"/>
    <w:rsid w:val="003174CD"/>
    <w:rsid w:val="003211D9"/>
    <w:rsid w:val="00322247"/>
    <w:rsid w:val="003237A3"/>
    <w:rsid w:val="00324099"/>
    <w:rsid w:val="00335246"/>
    <w:rsid w:val="00345DFA"/>
    <w:rsid w:val="003539EF"/>
    <w:rsid w:val="00370265"/>
    <w:rsid w:val="00381EFC"/>
    <w:rsid w:val="00382399"/>
    <w:rsid w:val="00384BD2"/>
    <w:rsid w:val="00390866"/>
    <w:rsid w:val="003A4635"/>
    <w:rsid w:val="003A626B"/>
    <w:rsid w:val="003A7164"/>
    <w:rsid w:val="003C574D"/>
    <w:rsid w:val="003D613F"/>
    <w:rsid w:val="003E02A9"/>
    <w:rsid w:val="003E104F"/>
    <w:rsid w:val="003E7F62"/>
    <w:rsid w:val="003F0661"/>
    <w:rsid w:val="003F284A"/>
    <w:rsid w:val="003F4883"/>
    <w:rsid w:val="003F5600"/>
    <w:rsid w:val="00401694"/>
    <w:rsid w:val="00402734"/>
    <w:rsid w:val="004035D9"/>
    <w:rsid w:val="0040481C"/>
    <w:rsid w:val="00420AAF"/>
    <w:rsid w:val="00423FA8"/>
    <w:rsid w:val="004308F6"/>
    <w:rsid w:val="00437005"/>
    <w:rsid w:val="00443111"/>
    <w:rsid w:val="0044643A"/>
    <w:rsid w:val="00464899"/>
    <w:rsid w:val="00472367"/>
    <w:rsid w:val="004953E3"/>
    <w:rsid w:val="004965A0"/>
    <w:rsid w:val="004A2DAF"/>
    <w:rsid w:val="004B1BBC"/>
    <w:rsid w:val="004C2E0D"/>
    <w:rsid w:val="004D79AF"/>
    <w:rsid w:val="004E32C4"/>
    <w:rsid w:val="004F017C"/>
    <w:rsid w:val="004F658D"/>
    <w:rsid w:val="004F6A47"/>
    <w:rsid w:val="00500BCB"/>
    <w:rsid w:val="00503B09"/>
    <w:rsid w:val="00505C0C"/>
    <w:rsid w:val="00507689"/>
    <w:rsid w:val="00507D12"/>
    <w:rsid w:val="00510272"/>
    <w:rsid w:val="00511618"/>
    <w:rsid w:val="00517662"/>
    <w:rsid w:val="00521A20"/>
    <w:rsid w:val="00525957"/>
    <w:rsid w:val="005305DE"/>
    <w:rsid w:val="0053063B"/>
    <w:rsid w:val="00544796"/>
    <w:rsid w:val="00551C44"/>
    <w:rsid w:val="00570864"/>
    <w:rsid w:val="0057700C"/>
    <w:rsid w:val="00585B3C"/>
    <w:rsid w:val="00596BF2"/>
    <w:rsid w:val="0059720E"/>
    <w:rsid w:val="005A196D"/>
    <w:rsid w:val="005B124A"/>
    <w:rsid w:val="005B1F19"/>
    <w:rsid w:val="005B62AE"/>
    <w:rsid w:val="005C1F89"/>
    <w:rsid w:val="005F28BA"/>
    <w:rsid w:val="005F73CF"/>
    <w:rsid w:val="00601B57"/>
    <w:rsid w:val="00606D28"/>
    <w:rsid w:val="0061281B"/>
    <w:rsid w:val="00620769"/>
    <w:rsid w:val="006272FB"/>
    <w:rsid w:val="006325B0"/>
    <w:rsid w:val="006450AD"/>
    <w:rsid w:val="006476E0"/>
    <w:rsid w:val="006567CC"/>
    <w:rsid w:val="00663FFC"/>
    <w:rsid w:val="00685A52"/>
    <w:rsid w:val="00693A53"/>
    <w:rsid w:val="00696AA5"/>
    <w:rsid w:val="006A6F22"/>
    <w:rsid w:val="006D49E3"/>
    <w:rsid w:val="006D60BE"/>
    <w:rsid w:val="006E0A51"/>
    <w:rsid w:val="006E424C"/>
    <w:rsid w:val="006E6C1A"/>
    <w:rsid w:val="006E78C5"/>
    <w:rsid w:val="006F65AA"/>
    <w:rsid w:val="0071682D"/>
    <w:rsid w:val="00754078"/>
    <w:rsid w:val="0075601E"/>
    <w:rsid w:val="00756ACC"/>
    <w:rsid w:val="0075707A"/>
    <w:rsid w:val="007633F5"/>
    <w:rsid w:val="007767B9"/>
    <w:rsid w:val="007768B9"/>
    <w:rsid w:val="007933DD"/>
    <w:rsid w:val="00794348"/>
    <w:rsid w:val="007956C7"/>
    <w:rsid w:val="00796C58"/>
    <w:rsid w:val="007A6079"/>
    <w:rsid w:val="007B222A"/>
    <w:rsid w:val="007B4713"/>
    <w:rsid w:val="007D44C0"/>
    <w:rsid w:val="007E21B2"/>
    <w:rsid w:val="007E4042"/>
    <w:rsid w:val="007F344B"/>
    <w:rsid w:val="0080698B"/>
    <w:rsid w:val="00817316"/>
    <w:rsid w:val="00823022"/>
    <w:rsid w:val="00825B86"/>
    <w:rsid w:val="00830237"/>
    <w:rsid w:val="0083393B"/>
    <w:rsid w:val="008343FB"/>
    <w:rsid w:val="008348F1"/>
    <w:rsid w:val="008374DE"/>
    <w:rsid w:val="00857F0D"/>
    <w:rsid w:val="00872892"/>
    <w:rsid w:val="008810A6"/>
    <w:rsid w:val="0088210E"/>
    <w:rsid w:val="008949A9"/>
    <w:rsid w:val="008A03A8"/>
    <w:rsid w:val="008B2612"/>
    <w:rsid w:val="008B3125"/>
    <w:rsid w:val="008B3963"/>
    <w:rsid w:val="008B4F3D"/>
    <w:rsid w:val="008B5B82"/>
    <w:rsid w:val="008C59B9"/>
    <w:rsid w:val="008E03BC"/>
    <w:rsid w:val="0090528D"/>
    <w:rsid w:val="00913945"/>
    <w:rsid w:val="009257FE"/>
    <w:rsid w:val="00932E26"/>
    <w:rsid w:val="009441D9"/>
    <w:rsid w:val="009500CD"/>
    <w:rsid w:val="009513FE"/>
    <w:rsid w:val="00952E7C"/>
    <w:rsid w:val="009562EE"/>
    <w:rsid w:val="00964DE1"/>
    <w:rsid w:val="00965085"/>
    <w:rsid w:val="009761B1"/>
    <w:rsid w:val="0098617A"/>
    <w:rsid w:val="00987F87"/>
    <w:rsid w:val="00991548"/>
    <w:rsid w:val="00995E11"/>
    <w:rsid w:val="009C4E03"/>
    <w:rsid w:val="009D6B55"/>
    <w:rsid w:val="009E75C2"/>
    <w:rsid w:val="009F1103"/>
    <w:rsid w:val="009F18BD"/>
    <w:rsid w:val="00A21E05"/>
    <w:rsid w:val="00A2410C"/>
    <w:rsid w:val="00A25CF3"/>
    <w:rsid w:val="00A3721A"/>
    <w:rsid w:val="00A40946"/>
    <w:rsid w:val="00A42030"/>
    <w:rsid w:val="00A45D8B"/>
    <w:rsid w:val="00A468A5"/>
    <w:rsid w:val="00A54913"/>
    <w:rsid w:val="00A573E1"/>
    <w:rsid w:val="00A612AD"/>
    <w:rsid w:val="00A76BC2"/>
    <w:rsid w:val="00A80817"/>
    <w:rsid w:val="00A863D3"/>
    <w:rsid w:val="00A979B9"/>
    <w:rsid w:val="00AA0287"/>
    <w:rsid w:val="00AA74EE"/>
    <w:rsid w:val="00AB6BB9"/>
    <w:rsid w:val="00AD05EF"/>
    <w:rsid w:val="00AE1A31"/>
    <w:rsid w:val="00AF2052"/>
    <w:rsid w:val="00AF2226"/>
    <w:rsid w:val="00AF68CE"/>
    <w:rsid w:val="00B0223D"/>
    <w:rsid w:val="00B05CC2"/>
    <w:rsid w:val="00B12052"/>
    <w:rsid w:val="00B13D21"/>
    <w:rsid w:val="00B147A8"/>
    <w:rsid w:val="00B22169"/>
    <w:rsid w:val="00B26BE0"/>
    <w:rsid w:val="00B345AD"/>
    <w:rsid w:val="00B40EFD"/>
    <w:rsid w:val="00B5229F"/>
    <w:rsid w:val="00B60CA4"/>
    <w:rsid w:val="00B77C61"/>
    <w:rsid w:val="00B81967"/>
    <w:rsid w:val="00B87C3E"/>
    <w:rsid w:val="00B93863"/>
    <w:rsid w:val="00B97551"/>
    <w:rsid w:val="00BA3857"/>
    <w:rsid w:val="00BA6968"/>
    <w:rsid w:val="00BA7570"/>
    <w:rsid w:val="00BB1E95"/>
    <w:rsid w:val="00BC716D"/>
    <w:rsid w:val="00BD2637"/>
    <w:rsid w:val="00BE2E08"/>
    <w:rsid w:val="00BE6868"/>
    <w:rsid w:val="00BE6A89"/>
    <w:rsid w:val="00BE6B0D"/>
    <w:rsid w:val="00BF5856"/>
    <w:rsid w:val="00C04287"/>
    <w:rsid w:val="00C10B43"/>
    <w:rsid w:val="00C20956"/>
    <w:rsid w:val="00C21950"/>
    <w:rsid w:val="00C308D9"/>
    <w:rsid w:val="00C30BB5"/>
    <w:rsid w:val="00C337F1"/>
    <w:rsid w:val="00C41FD2"/>
    <w:rsid w:val="00C63A25"/>
    <w:rsid w:val="00C646C3"/>
    <w:rsid w:val="00C64BD4"/>
    <w:rsid w:val="00C67082"/>
    <w:rsid w:val="00C67B1A"/>
    <w:rsid w:val="00C76C1C"/>
    <w:rsid w:val="00C83497"/>
    <w:rsid w:val="00C83843"/>
    <w:rsid w:val="00CA5E48"/>
    <w:rsid w:val="00CA65F7"/>
    <w:rsid w:val="00CB11AB"/>
    <w:rsid w:val="00CB4BE3"/>
    <w:rsid w:val="00CD7926"/>
    <w:rsid w:val="00CF20C3"/>
    <w:rsid w:val="00CF7642"/>
    <w:rsid w:val="00D01AAF"/>
    <w:rsid w:val="00D04611"/>
    <w:rsid w:val="00D151E5"/>
    <w:rsid w:val="00D17281"/>
    <w:rsid w:val="00D20330"/>
    <w:rsid w:val="00D31292"/>
    <w:rsid w:val="00D318D5"/>
    <w:rsid w:val="00D35954"/>
    <w:rsid w:val="00D556F0"/>
    <w:rsid w:val="00D63D0C"/>
    <w:rsid w:val="00D7390D"/>
    <w:rsid w:val="00D758DD"/>
    <w:rsid w:val="00D76AD1"/>
    <w:rsid w:val="00D87D58"/>
    <w:rsid w:val="00DA3A40"/>
    <w:rsid w:val="00DB5EE1"/>
    <w:rsid w:val="00DC2AF8"/>
    <w:rsid w:val="00DC2FD0"/>
    <w:rsid w:val="00DC3EB7"/>
    <w:rsid w:val="00DC6159"/>
    <w:rsid w:val="00DD42F3"/>
    <w:rsid w:val="00DD57FD"/>
    <w:rsid w:val="00DE2BDC"/>
    <w:rsid w:val="00DE4D0D"/>
    <w:rsid w:val="00DF62D7"/>
    <w:rsid w:val="00E07D93"/>
    <w:rsid w:val="00E11EE9"/>
    <w:rsid w:val="00E15669"/>
    <w:rsid w:val="00E17EE3"/>
    <w:rsid w:val="00E22704"/>
    <w:rsid w:val="00E271CF"/>
    <w:rsid w:val="00E27B6E"/>
    <w:rsid w:val="00E27CD2"/>
    <w:rsid w:val="00E365EA"/>
    <w:rsid w:val="00E545D5"/>
    <w:rsid w:val="00E775D1"/>
    <w:rsid w:val="00E94314"/>
    <w:rsid w:val="00EC4735"/>
    <w:rsid w:val="00EE0FAB"/>
    <w:rsid w:val="00EE5DCA"/>
    <w:rsid w:val="00EF1C8F"/>
    <w:rsid w:val="00EF2031"/>
    <w:rsid w:val="00EF6751"/>
    <w:rsid w:val="00F104DD"/>
    <w:rsid w:val="00F17435"/>
    <w:rsid w:val="00F40116"/>
    <w:rsid w:val="00F475CD"/>
    <w:rsid w:val="00F562AE"/>
    <w:rsid w:val="00F61C86"/>
    <w:rsid w:val="00F715FE"/>
    <w:rsid w:val="00F802CD"/>
    <w:rsid w:val="00F848B1"/>
    <w:rsid w:val="00F85027"/>
    <w:rsid w:val="00F97A3C"/>
    <w:rsid w:val="00FA473B"/>
    <w:rsid w:val="00FA686B"/>
    <w:rsid w:val="00FC1C98"/>
    <w:rsid w:val="00FE04FC"/>
    <w:rsid w:val="00FE2100"/>
    <w:rsid w:val="00FE5B97"/>
    <w:rsid w:val="00FF22C1"/>
    <w:rsid w:val="00FF27A2"/>
    <w:rsid w:val="03316797"/>
    <w:rsid w:val="04C626DE"/>
    <w:rsid w:val="08122BF1"/>
    <w:rsid w:val="108B3A7A"/>
    <w:rsid w:val="109850F6"/>
    <w:rsid w:val="11B6590B"/>
    <w:rsid w:val="1AF8220B"/>
    <w:rsid w:val="1E5E6650"/>
    <w:rsid w:val="1EAF62C5"/>
    <w:rsid w:val="1F944651"/>
    <w:rsid w:val="28483CB7"/>
    <w:rsid w:val="28EF23A7"/>
    <w:rsid w:val="496A7708"/>
    <w:rsid w:val="59570C2C"/>
    <w:rsid w:val="6044491B"/>
    <w:rsid w:val="648E119D"/>
    <w:rsid w:val="68737122"/>
    <w:rsid w:val="6AD40758"/>
    <w:rsid w:val="6B682A9D"/>
    <w:rsid w:val="706C50A2"/>
    <w:rsid w:val="72DA55A2"/>
    <w:rsid w:val="73BF4C7F"/>
    <w:rsid w:val="751C0D43"/>
    <w:rsid w:val="7648259E"/>
    <w:rsid w:val="797B2606"/>
    <w:rsid w:val="7D635BB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4">
    <w:name w:val="Default Paragraph Font"/>
    <w:semiHidden/>
    <w:qFormat/>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qFormat/>
    <w:uiPriority w:val="99"/>
    <w:pPr>
      <w:ind w:firstLine="567"/>
      <w:jc w:val="left"/>
    </w:pPr>
    <w:rPr>
      <w:rFonts w:ascii="Times New Roman" w:hAnsi="Times New Roman" w:cs="Times New Roman"/>
      <w:sz w:val="28"/>
      <w:szCs w:val="28"/>
    </w:rPr>
  </w:style>
  <w:style w:type="paragraph" w:styleId="3">
    <w:name w:val="annotation text"/>
    <w:basedOn w:val="1"/>
    <w:link w:val="27"/>
    <w:semiHidden/>
    <w:qFormat/>
    <w:uiPriority w:val="99"/>
    <w:pPr>
      <w:jc w:val="left"/>
    </w:pPr>
    <w:rPr>
      <w:sz w:val="24"/>
      <w:szCs w:val="24"/>
    </w:rPr>
  </w:style>
  <w:style w:type="paragraph" w:styleId="4">
    <w:name w:val="Body Text"/>
    <w:basedOn w:val="1"/>
    <w:next w:val="5"/>
    <w:link w:val="23"/>
    <w:autoRedefine/>
    <w:qFormat/>
    <w:uiPriority w:val="99"/>
    <w:pPr>
      <w:spacing w:after="120"/>
    </w:pPr>
    <w:rPr>
      <w:kern w:val="0"/>
      <w:sz w:val="20"/>
      <w:szCs w:val="20"/>
    </w:rPr>
  </w:style>
  <w:style w:type="paragraph" w:styleId="5">
    <w:name w:val="toc 1"/>
    <w:basedOn w:val="1"/>
    <w:next w:val="1"/>
    <w:autoRedefine/>
    <w:qFormat/>
    <w:locked/>
    <w:uiPriority w:val="99"/>
    <w:pPr>
      <w:spacing w:before="120" w:after="120"/>
      <w:jc w:val="left"/>
    </w:pPr>
    <w:rPr>
      <w:b/>
      <w:bCs/>
      <w:caps/>
      <w:sz w:val="20"/>
      <w:szCs w:val="20"/>
    </w:rPr>
  </w:style>
  <w:style w:type="paragraph" w:styleId="6">
    <w:name w:val="Body Text Indent"/>
    <w:basedOn w:val="1"/>
    <w:link w:val="20"/>
    <w:autoRedefine/>
    <w:semiHidden/>
    <w:qFormat/>
    <w:uiPriority w:val="99"/>
    <w:pPr>
      <w:spacing w:after="120"/>
      <w:ind w:left="420" w:leftChars="200"/>
    </w:pPr>
    <w:rPr>
      <w:rFonts w:ascii="宋体" w:hAnsi="宋体" w:cs="宋体"/>
      <w:sz w:val="24"/>
      <w:szCs w:val="24"/>
    </w:rPr>
  </w:style>
  <w:style w:type="paragraph" w:styleId="7">
    <w:name w:val="Plain Text"/>
    <w:basedOn w:val="1"/>
    <w:link w:val="26"/>
    <w:autoRedefine/>
    <w:semiHidden/>
    <w:qFormat/>
    <w:uiPriority w:val="99"/>
    <w:rPr>
      <w:rFonts w:ascii="宋体" w:hAnsi="Courier New" w:cs="宋体"/>
    </w:rPr>
  </w:style>
  <w:style w:type="paragraph" w:styleId="8">
    <w:name w:val="Body Text Indent 2"/>
    <w:basedOn w:val="1"/>
    <w:link w:val="31"/>
    <w:autoRedefine/>
    <w:qFormat/>
    <w:uiPriority w:val="99"/>
    <w:pPr>
      <w:spacing w:after="120" w:line="480" w:lineRule="auto"/>
      <w:ind w:left="420" w:leftChars="200"/>
    </w:pPr>
  </w:style>
  <w:style w:type="paragraph" w:styleId="9">
    <w:name w:val="footer"/>
    <w:basedOn w:val="1"/>
    <w:link w:val="17"/>
    <w:autoRedefine/>
    <w:qFormat/>
    <w:uiPriority w:val="99"/>
    <w:pPr>
      <w:tabs>
        <w:tab w:val="center" w:pos="4153"/>
        <w:tab w:val="right" w:pos="8306"/>
      </w:tabs>
      <w:snapToGrid w:val="0"/>
      <w:jc w:val="left"/>
    </w:pPr>
    <w:rPr>
      <w:kern w:val="0"/>
      <w:sz w:val="18"/>
      <w:szCs w:val="18"/>
    </w:rPr>
  </w:style>
  <w:style w:type="paragraph" w:styleId="10">
    <w:name w:val="header"/>
    <w:basedOn w:val="1"/>
    <w:link w:val="29"/>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toc 2"/>
    <w:basedOn w:val="1"/>
    <w:next w:val="1"/>
    <w:autoRedefine/>
    <w:qFormat/>
    <w:locked/>
    <w:uiPriority w:val="0"/>
    <w:pPr>
      <w:ind w:left="420" w:leftChars="200"/>
    </w:pPr>
  </w:style>
  <w:style w:type="paragraph" w:styleId="12">
    <w:name w:val="Normal (Web)"/>
    <w:basedOn w:val="1"/>
    <w:autoRedefine/>
    <w:semiHidden/>
    <w:qFormat/>
    <w:uiPriority w:val="99"/>
    <w:pPr>
      <w:widowControl/>
      <w:spacing w:before="100" w:beforeAutospacing="1" w:after="100" w:afterAutospacing="1"/>
      <w:jc w:val="left"/>
    </w:pPr>
    <w:rPr>
      <w:rFonts w:ascii="宋体" w:hAnsi="宋体" w:cs="宋体"/>
      <w:kern w:val="0"/>
      <w:sz w:val="24"/>
      <w:szCs w:val="24"/>
    </w:rPr>
  </w:style>
  <w:style w:type="character" w:styleId="15">
    <w:name w:val="page number"/>
    <w:basedOn w:val="14"/>
    <w:autoRedefine/>
    <w:qFormat/>
    <w:uiPriority w:val="99"/>
    <w:rPr>
      <w:rFonts w:cs="Times New Roman"/>
    </w:rPr>
  </w:style>
  <w:style w:type="paragraph" w:customStyle="1" w:styleId="16">
    <w:name w:val="p17"/>
    <w:basedOn w:val="1"/>
    <w:autoRedefine/>
    <w:semiHidden/>
    <w:qFormat/>
    <w:uiPriority w:val="99"/>
    <w:pPr>
      <w:widowControl/>
    </w:pPr>
    <w:rPr>
      <w:kern w:val="0"/>
    </w:rPr>
  </w:style>
  <w:style w:type="character" w:customStyle="1" w:styleId="17">
    <w:name w:val="Footer Char"/>
    <w:basedOn w:val="14"/>
    <w:link w:val="9"/>
    <w:autoRedefine/>
    <w:semiHidden/>
    <w:qFormat/>
    <w:locked/>
    <w:uiPriority w:val="99"/>
    <w:rPr>
      <w:rFonts w:cs="Times New Roman"/>
      <w:sz w:val="18"/>
      <w:szCs w:val="18"/>
    </w:rPr>
  </w:style>
  <w:style w:type="character" w:customStyle="1" w:styleId="18">
    <w:name w:val="博士论文正文 Char3"/>
    <w:link w:val="19"/>
    <w:autoRedefine/>
    <w:qFormat/>
    <w:locked/>
    <w:uiPriority w:val="99"/>
    <w:rPr>
      <w:sz w:val="24"/>
    </w:rPr>
  </w:style>
  <w:style w:type="paragraph" w:customStyle="1" w:styleId="19">
    <w:name w:val="博士论文正文"/>
    <w:basedOn w:val="1"/>
    <w:link w:val="18"/>
    <w:autoRedefine/>
    <w:qFormat/>
    <w:uiPriority w:val="99"/>
    <w:pPr>
      <w:snapToGrid w:val="0"/>
      <w:spacing w:beforeLines="20" w:line="360" w:lineRule="auto"/>
      <w:ind w:firstLine="200" w:firstLineChars="200"/>
    </w:pPr>
    <w:rPr>
      <w:rFonts w:cs="Times New Roman"/>
      <w:kern w:val="0"/>
      <w:sz w:val="24"/>
      <w:szCs w:val="20"/>
    </w:rPr>
  </w:style>
  <w:style w:type="character" w:customStyle="1" w:styleId="20">
    <w:name w:val="Body Text Indent Char"/>
    <w:basedOn w:val="14"/>
    <w:link w:val="6"/>
    <w:autoRedefine/>
    <w:semiHidden/>
    <w:qFormat/>
    <w:locked/>
    <w:uiPriority w:val="99"/>
    <w:rPr>
      <w:rFonts w:ascii="宋体" w:hAnsi="宋体" w:eastAsia="宋体" w:cs="宋体"/>
      <w:kern w:val="2"/>
      <w:sz w:val="24"/>
      <w:szCs w:val="24"/>
      <w:lang w:val="en-US" w:eastAsia="zh-CN"/>
    </w:rPr>
  </w:style>
  <w:style w:type="paragraph" w:customStyle="1" w:styleId="21">
    <w:name w:val="p0"/>
    <w:basedOn w:val="1"/>
    <w:autoRedefine/>
    <w:qFormat/>
    <w:uiPriority w:val="99"/>
    <w:pPr>
      <w:widowControl/>
    </w:pPr>
    <w:rPr>
      <w:rFonts w:ascii="Times New Roman" w:hAnsi="Times New Roman" w:cs="Times New Roman"/>
      <w:kern w:val="0"/>
    </w:rPr>
  </w:style>
  <w:style w:type="paragraph" w:customStyle="1" w:styleId="22">
    <w:name w:val="Heading 31"/>
    <w:basedOn w:val="1"/>
    <w:autoRedefine/>
    <w:qFormat/>
    <w:uiPriority w:val="99"/>
    <w:pPr>
      <w:autoSpaceDE w:val="0"/>
      <w:autoSpaceDN w:val="0"/>
      <w:adjustRightInd w:val="0"/>
      <w:ind w:left="118"/>
      <w:jc w:val="left"/>
      <w:outlineLvl w:val="2"/>
    </w:pPr>
    <w:rPr>
      <w:rFonts w:ascii="宋体" w:hAnsi="Times New Roman" w:cs="宋体"/>
      <w:b/>
      <w:bCs/>
      <w:kern w:val="0"/>
      <w:sz w:val="24"/>
      <w:szCs w:val="24"/>
    </w:rPr>
  </w:style>
  <w:style w:type="character" w:customStyle="1" w:styleId="23">
    <w:name w:val="Body Text Char"/>
    <w:basedOn w:val="14"/>
    <w:link w:val="4"/>
    <w:autoRedefine/>
    <w:semiHidden/>
    <w:qFormat/>
    <w:locked/>
    <w:uiPriority w:val="99"/>
    <w:rPr>
      <w:rFonts w:cs="Times New Roman"/>
    </w:rPr>
  </w:style>
  <w:style w:type="paragraph" w:customStyle="1" w:styleId="24">
    <w:name w:val="Default"/>
    <w:basedOn w:val="25"/>
    <w:next w:val="1"/>
    <w:autoRedefine/>
    <w:qFormat/>
    <w:uiPriority w:val="99"/>
    <w:pPr>
      <w:widowControl w:val="0"/>
      <w:autoSpaceDE w:val="0"/>
      <w:autoSpaceDN w:val="0"/>
      <w:adjustRightInd w:val="0"/>
    </w:pPr>
    <w:rPr>
      <w:rFonts w:ascii="宋体谥耎..." w:hAnsi="Calibri" w:eastAsia="宋体谥耎..." w:cs="宋体谥耎..."/>
      <w:color w:val="000000"/>
      <w:kern w:val="0"/>
      <w:sz w:val="24"/>
      <w:szCs w:val="24"/>
      <w:lang w:val="en-US" w:eastAsia="zh-CN" w:bidi="ar-SA"/>
    </w:rPr>
  </w:style>
  <w:style w:type="paragraph" w:customStyle="1" w:styleId="25">
    <w:name w:val="正文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Plain Text Char"/>
    <w:basedOn w:val="14"/>
    <w:link w:val="7"/>
    <w:autoRedefine/>
    <w:semiHidden/>
    <w:qFormat/>
    <w:locked/>
    <w:uiPriority w:val="99"/>
    <w:rPr>
      <w:rFonts w:ascii="宋体" w:hAnsi="Courier New" w:eastAsia="宋体" w:cs="宋体"/>
      <w:kern w:val="2"/>
      <w:sz w:val="21"/>
      <w:szCs w:val="21"/>
      <w:lang w:val="en-US" w:eastAsia="zh-CN"/>
    </w:rPr>
  </w:style>
  <w:style w:type="character" w:customStyle="1" w:styleId="27">
    <w:name w:val="Comment Text Char"/>
    <w:basedOn w:val="14"/>
    <w:link w:val="3"/>
    <w:autoRedefine/>
    <w:semiHidden/>
    <w:qFormat/>
    <w:locked/>
    <w:uiPriority w:val="99"/>
    <w:rPr>
      <w:rFonts w:eastAsia="宋体" w:cs="Times New Roman"/>
      <w:kern w:val="2"/>
      <w:sz w:val="24"/>
      <w:szCs w:val="24"/>
      <w:lang w:val="en-US" w:eastAsia="zh-CN"/>
    </w:rPr>
  </w:style>
  <w:style w:type="character" w:customStyle="1" w:styleId="28">
    <w:name w:val="style41"/>
    <w:autoRedefine/>
    <w:qFormat/>
    <w:uiPriority w:val="99"/>
    <w:rPr>
      <w:sz w:val="18"/>
    </w:rPr>
  </w:style>
  <w:style w:type="character" w:customStyle="1" w:styleId="29">
    <w:name w:val="Header Char"/>
    <w:basedOn w:val="14"/>
    <w:link w:val="10"/>
    <w:qFormat/>
    <w:locked/>
    <w:uiPriority w:val="99"/>
    <w:rPr>
      <w:rFonts w:cs="Times New Roman"/>
      <w:sz w:val="18"/>
      <w:szCs w:val="18"/>
    </w:rPr>
  </w:style>
  <w:style w:type="paragraph" w:customStyle="1" w:styleId="30">
    <w:name w:val="5"/>
    <w:basedOn w:val="1"/>
    <w:next w:val="1"/>
    <w:autoRedefine/>
    <w:qFormat/>
    <w:uiPriority w:val="99"/>
    <w:pPr>
      <w:spacing w:line="360" w:lineRule="auto"/>
      <w:ind w:firstLine="200" w:firstLineChars="200"/>
    </w:pPr>
    <w:rPr>
      <w:rFonts w:ascii="宋体" w:hAnsi="宋体" w:cs="宋体"/>
      <w:sz w:val="24"/>
      <w:szCs w:val="24"/>
    </w:rPr>
  </w:style>
  <w:style w:type="character" w:customStyle="1" w:styleId="31">
    <w:name w:val="Body Text Indent 2 Char"/>
    <w:basedOn w:val="14"/>
    <w:link w:val="8"/>
    <w:autoRedefine/>
    <w:semiHidden/>
    <w:qFormat/>
    <w:uiPriority w:val="99"/>
    <w:rPr>
      <w:rFonts w:cs="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www.ftpdown.com</Company>
  <Pages>5</Pages>
  <Words>1525</Words>
  <Characters>1638</Characters>
  <Lines>0</Lines>
  <Paragraphs>0</Paragraphs>
  <TotalTime>2</TotalTime>
  <ScaleCrop>false</ScaleCrop>
  <LinksUpToDate>false</LinksUpToDate>
  <CharactersWithSpaces>1685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2021-01-07T05:23:00Z</dcterms:created>
  <dc:creator>Administrator</dc:creator>
  <cp:lastModifiedBy>微信用户</cp:lastModifiedBy>
  <cp:lastPrinted>2021-01-07T05:27:00Z</cp:lastPrinted>
  <dcterms:modified xsi:type="dcterms:W3CDTF">2026-04-17T01:42:02Z</dcterms:modified>
  <dc:title>四环审（表）字[2018] 45号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5164172110614EEEB9A77986325643C6</vt:lpwstr>
  </property>
  <property fmtid="{D5CDD505-2E9C-101B-9397-08002B2CF9AE}" pid="4" name="KSOTemplateDocerSaveRecord">
    <vt:lpwstr>eyJoZGlkIjoiZDQxOTkyMzA0ZGU0NjYzODg4MDlkODNiYzc2NDVhZDkiLCJ1c2VySWQiOiIxNzM4NjMxODY0In0=</vt:lpwstr>
  </property>
</Properties>
</file>